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ind w:left="0" w:leftChars="0" w:firstLine="0" w:firstLineChars="0"/>
        <w:jc w:val="center"/>
        <w:rPr>
          <w:rFonts w:hint="eastAsia" w:ascii="仿宋" w:hAnsi="仿宋" w:eastAsia="仿宋" w:cs="仿宋"/>
          <w:sz w:val="52"/>
          <w:szCs w:val="52"/>
          <w:lang w:eastAsia="zh-CN"/>
        </w:rPr>
      </w:pPr>
      <w:r>
        <w:rPr>
          <w:rFonts w:hint="eastAsia" w:ascii="仿宋" w:hAnsi="仿宋" w:eastAsia="仿宋" w:cs="仿宋"/>
          <w:sz w:val="52"/>
          <w:szCs w:val="52"/>
          <w:lang w:eastAsia="zh-CN"/>
        </w:rPr>
        <w:t>请示</w:t>
      </w:r>
    </w:p>
    <w:p>
      <w:pPr>
        <w:adjustRightInd w:val="0"/>
        <w:snapToGrid w:val="0"/>
        <w:jc w:val="left"/>
        <w:rPr>
          <w:rFonts w:hint="eastAsia" w:ascii="Times New Roman" w:hAnsi="Times New Roman" w:eastAsia="仿宋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ind w:left="0" w:leftChars="0" w:firstLine="0" w:firstLineChars="0"/>
        <w:jc w:val="left"/>
        <w:rPr>
          <w:rFonts w:hint="eastAsia" w:ascii="Times New Roman" w:hAnsi="Times New Roman" w:eastAsia="仿宋"/>
          <w:b w:val="0"/>
          <w:bCs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/>
          <w:b w:val="0"/>
          <w:bCs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丘北县八道哨彝族乡人民政府：</w:t>
      </w:r>
    </w:p>
    <w:p>
      <w:pPr>
        <w:bidi w:val="0"/>
        <w:rPr>
          <w:rFonts w:hint="eastAsia"/>
          <w:lang w:eastAsia="zh-CN"/>
        </w:rPr>
      </w:pPr>
      <w:r>
        <w:t>为了降低或避免</w:t>
      </w:r>
      <w:r>
        <w:rPr>
          <w:rFonts w:hint="eastAsia"/>
          <w:lang w:eastAsia="zh-CN"/>
        </w:rPr>
        <w:t>八道哨污水处理厂建设项目</w:t>
      </w:r>
      <w:r>
        <w:t>突发环境事件所造成的损失，确保有组织、有计划、快速地应对突发环境事件，及时地组织抢险和救援，</w:t>
      </w:r>
      <w:r>
        <w:rPr>
          <w:rFonts w:hint="eastAsia"/>
          <w:lang w:eastAsia="zh-CN"/>
        </w:rPr>
        <w:t>八道哨垃圾热解站建设项目区</w:t>
      </w:r>
      <w:r>
        <w:t>建立环境应急</w:t>
      </w:r>
      <w:r>
        <w:rPr>
          <w:rFonts w:hint="eastAsia"/>
          <w:lang w:eastAsia="zh-CN"/>
        </w:rPr>
        <w:t>指挥机构，</w:t>
      </w:r>
      <w:r>
        <w:rPr>
          <w:rFonts w:hint="eastAsia" w:ascii="仿宋" w:hAnsi="仿宋" w:eastAsia="仿宋"/>
          <w:sz w:val="28"/>
          <w:szCs w:val="28"/>
        </w:rPr>
        <w:t>并明确应急组织机构各成员的职责</w:t>
      </w:r>
      <w:r>
        <w:rPr>
          <w:rFonts w:hint="eastAsia"/>
          <w:lang w:eastAsia="zh-CN"/>
        </w:rPr>
        <w:t>。</w:t>
      </w:r>
      <w:r>
        <w:rPr>
          <w:rFonts w:hint="eastAsia" w:ascii="仿宋" w:hAnsi="仿宋" w:eastAsia="仿宋"/>
          <w:sz w:val="28"/>
          <w:szCs w:val="28"/>
        </w:rPr>
        <w:t>其中，</w:t>
      </w:r>
      <w:r>
        <w:rPr>
          <w:rFonts w:hint="eastAsia" w:ascii="仿宋" w:hAnsi="仿宋"/>
          <w:sz w:val="28"/>
          <w:szCs w:val="28"/>
          <w:lang w:eastAsia="zh-CN"/>
        </w:rPr>
        <w:t>厂区内</w:t>
      </w:r>
      <w:r>
        <w:rPr>
          <w:rFonts w:hint="eastAsia" w:ascii="仿宋" w:hAnsi="仿宋" w:eastAsia="仿宋"/>
          <w:sz w:val="28"/>
          <w:szCs w:val="28"/>
        </w:rPr>
        <w:t>应急指挥部是应急管理的最高指挥机构，统一指导、协调突发环境事件的应急处置工作，指挥部办公室设在</w:t>
      </w:r>
      <w:r>
        <w:rPr>
          <w:rFonts w:hint="eastAsia" w:ascii="仿宋" w:hAnsi="仿宋" w:eastAsia="仿宋"/>
          <w:sz w:val="28"/>
          <w:szCs w:val="28"/>
          <w:lang w:eastAsia="zh-CN"/>
        </w:rPr>
        <w:t>厂内管理用房</w:t>
      </w:r>
      <w:r>
        <w:rPr>
          <w:rFonts w:hint="eastAsia" w:ascii="仿宋" w:hAnsi="仿宋" w:eastAsia="仿宋"/>
          <w:sz w:val="28"/>
          <w:szCs w:val="28"/>
        </w:rPr>
        <w:t>；应急管理办公室是执行机构，负责协调、指挥、实施应急救援工作及日常应急管理工作；</w:t>
      </w:r>
      <w:r>
        <w:rPr>
          <w:rFonts w:hint="eastAsia" w:ascii="仿宋" w:hAnsi="仿宋" w:eastAsia="仿宋"/>
          <w:sz w:val="28"/>
          <w:szCs w:val="28"/>
          <w:lang w:eastAsia="zh-CN"/>
        </w:rPr>
        <w:t>公司</w:t>
      </w:r>
      <w:r>
        <w:rPr>
          <w:rFonts w:hint="eastAsia" w:ascii="仿宋" w:hAnsi="仿宋" w:eastAsia="仿宋"/>
          <w:sz w:val="28"/>
          <w:szCs w:val="28"/>
        </w:rPr>
        <w:t>各应急职能小组负责应急救援工作具体实施。</w:t>
      </w:r>
      <w:r>
        <w:rPr>
          <w:rFonts w:hint="eastAsia"/>
          <w:lang w:eastAsia="zh-CN"/>
        </w:rPr>
        <w:t>站区内</w:t>
      </w:r>
      <w:r>
        <w:t>应急组织体系由</w:t>
      </w:r>
      <w:r>
        <w:rPr>
          <w:rFonts w:hint="eastAsia"/>
          <w:lang w:eastAsia="zh-CN"/>
        </w:rPr>
        <w:t>总指挥</w:t>
      </w:r>
      <w:r>
        <w:t>、</w:t>
      </w:r>
      <w:r>
        <w:rPr>
          <w:rFonts w:hint="eastAsia"/>
          <w:lang w:eastAsia="zh-CN"/>
        </w:rPr>
        <w:t>环境保护组、</w:t>
      </w:r>
      <w:r>
        <w:t>后勤保障组</w:t>
      </w:r>
      <w:r>
        <w:rPr>
          <w:rFonts w:hint="eastAsia"/>
        </w:rPr>
        <w:t>、</w:t>
      </w:r>
      <w:r>
        <w:t>应急</w:t>
      </w:r>
      <w:r>
        <w:rPr>
          <w:rFonts w:hint="eastAsia"/>
          <w:lang w:eastAsia="zh-CN"/>
        </w:rPr>
        <w:t>调查组</w:t>
      </w:r>
      <w:r>
        <w:t>构成</w:t>
      </w:r>
      <w:r>
        <w:rPr>
          <w:rFonts w:hint="eastAsia"/>
          <w:lang w:eastAsia="zh-CN"/>
        </w:rPr>
        <w:t>。</w:t>
      </w:r>
    </w:p>
    <w:p>
      <w:pPr>
        <w:ind w:firstLine="560"/>
        <w:rPr>
          <w:rFonts w:hint="eastAsia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为完成《</w:t>
      </w:r>
      <w:r>
        <w:rPr>
          <w:rFonts w:hint="eastAsia" w:ascii="宋体" w:hAnsi="宋体" w:cs="宋体"/>
          <w:color w:val="auto"/>
          <w:sz w:val="28"/>
          <w:szCs w:val="28"/>
        </w:rPr>
        <w:t>丘北县八道哨乡处理规模为</w:t>
      </w:r>
      <w:bookmarkStart w:id="0" w:name="_GoBack"/>
      <w:bookmarkEnd w:id="0"/>
      <w:r>
        <w:rPr>
          <w:rFonts w:hint="eastAsia" w:ascii="宋体" w:hAnsi="宋体" w:cs="宋体"/>
          <w:color w:val="auto"/>
          <w:sz w:val="28"/>
          <w:szCs w:val="28"/>
        </w:rPr>
        <w:t>1500m³/d的污水处理站建设项目突发环境事件应急预案</w:t>
      </w:r>
      <w:r>
        <w:rPr>
          <w:rFonts w:hint="eastAsia"/>
          <w:sz w:val="28"/>
          <w:szCs w:val="28"/>
          <w:lang w:val="en-US" w:eastAsia="zh-CN"/>
        </w:rPr>
        <w:t>》文本编制工作，特此向</w:t>
      </w:r>
      <w:r>
        <w:rPr>
          <w:rFonts w:hint="eastAsia" w:ascii="Times New Roman" w:hAnsi="Times New Roman" w:eastAsia="仿宋"/>
          <w:b w:val="0"/>
          <w:bCs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丘北县八道哨彝族乡人民政府</w:t>
      </w:r>
      <w:r>
        <w:rPr>
          <w:rFonts w:hint="eastAsia" w:ascii="Times New Roman" w:hAnsi="Times New Roman"/>
          <w:b w:val="0"/>
          <w:bCs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请示，将以下人员定为</w:t>
      </w:r>
      <w:r>
        <w:rPr>
          <w:rFonts w:hint="eastAsia" w:ascii="Times New Roman" w:hAnsi="Times New Roman" w:eastAsia="仿宋"/>
          <w:b w:val="0"/>
          <w:bCs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丘北县八道哨</w:t>
      </w:r>
      <w:r>
        <w:rPr>
          <w:rFonts w:hint="eastAsia"/>
          <w:b w:val="0"/>
          <w:bCs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污水处理厂</w:t>
      </w:r>
      <w:r>
        <w:rPr>
          <w:rFonts w:hint="eastAsia" w:ascii="Times New Roman" w:hAnsi="Times New Roman"/>
          <w:b w:val="0"/>
          <w:bCs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应急抢险人员，望批准</w:t>
      </w:r>
      <w:r>
        <w:rPr>
          <w:rFonts w:hint="eastAsia"/>
          <w:sz w:val="28"/>
          <w:szCs w:val="28"/>
          <w:lang w:val="en-US" w:eastAsia="zh-CN"/>
        </w:rPr>
        <w:t>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人员组成详见附件</w:t>
      </w:r>
      <w:r>
        <w:rPr>
          <w:rFonts w:hint="eastAsia"/>
          <w:lang w:val="en-US" w:eastAsia="zh-CN"/>
        </w:rPr>
        <w:t>1。</w:t>
      </w:r>
    </w:p>
    <w:p>
      <w:pPr>
        <w:bidi w:val="0"/>
        <w:jc w:val="right"/>
        <w:rPr>
          <w:rFonts w:hint="eastAsia"/>
          <w:color w:val="auto"/>
          <w:sz w:val="28"/>
          <w:szCs w:val="28"/>
          <w:u w:val="none"/>
          <w:lang w:eastAsia="zh-CN"/>
        </w:rPr>
      </w:pPr>
    </w:p>
    <w:p>
      <w:pPr>
        <w:bidi w:val="0"/>
        <w:jc w:val="right"/>
        <w:rPr>
          <w:rFonts w:hint="eastAsia"/>
          <w:color w:val="auto"/>
          <w:sz w:val="28"/>
          <w:szCs w:val="28"/>
          <w:u w:val="none"/>
          <w:lang w:eastAsia="zh-CN"/>
        </w:rPr>
      </w:pPr>
    </w:p>
    <w:p>
      <w:pPr>
        <w:bidi w:val="0"/>
        <w:jc w:val="right"/>
        <w:rPr>
          <w:rFonts w:hint="eastAsia"/>
          <w:color w:val="auto"/>
          <w:sz w:val="28"/>
          <w:szCs w:val="28"/>
          <w:u w:val="none"/>
          <w:lang w:eastAsia="zh-CN"/>
        </w:rPr>
      </w:pPr>
    </w:p>
    <w:p>
      <w:pPr>
        <w:bidi w:val="0"/>
        <w:ind w:left="0" w:leftChars="0" w:firstLine="0" w:firstLineChars="0"/>
        <w:jc w:val="right"/>
        <w:rPr>
          <w:rFonts w:hint="eastAsia" w:ascii="Times New Roman" w:hAnsi="Times New Roman"/>
          <w:b/>
          <w:color w:val="000000" w:themeColor="text1"/>
          <w:sz w:val="28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8"/>
          <w:szCs w:val="24"/>
          <w:lang w:val="en-US" w:eastAsia="zh-CN"/>
          <w14:textFill>
            <w14:solidFill>
              <w14:schemeClr w14:val="tx1"/>
            </w14:solidFill>
          </w14:textFill>
        </w:rPr>
        <w:t>昆明润兴建筑有限公司丘北分公司</w:t>
      </w:r>
    </w:p>
    <w:p>
      <w:pPr>
        <w:bidi w:val="0"/>
        <w:jc w:val="center"/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Times New Roman" w:hAnsi="Times New Roman"/>
          <w:b/>
          <w:color w:val="000000" w:themeColor="text1"/>
          <w:sz w:val="28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2021年1月8日</w:t>
      </w:r>
    </w:p>
    <w:p>
      <w:pPr>
        <w:adjustRightInd w:val="0"/>
        <w:snapToGrid w:val="0"/>
        <w:ind w:firstLine="562" w:firstLineChars="200"/>
        <w:jc w:val="left"/>
        <w:rPr>
          <w:rFonts w:ascii="Times New Roman" w:hAnsi="Times New Roman" w:eastAsia="仿宋"/>
          <w:b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/>
          <w:b/>
          <w:color w:val="000000" w:themeColor="text1"/>
          <w:sz w:val="28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仿宋"/>
          <w:b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  <w:t xml:space="preserve"> 内部应急通讯联络一览表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7"/>
        <w:gridCol w:w="1630"/>
        <w:gridCol w:w="1625"/>
        <w:gridCol w:w="1460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11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ascii="Times New Roman" w:hAnsi="Times New Roman" w:eastAsia="仿宋" w:cs="仿宋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机构名称</w:t>
            </w:r>
          </w:p>
        </w:tc>
        <w:tc>
          <w:tcPr>
            <w:tcW w:w="978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职 务</w:t>
            </w:r>
          </w:p>
        </w:tc>
        <w:tc>
          <w:tcPr>
            <w:tcW w:w="975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负责人</w:t>
            </w:r>
          </w:p>
        </w:tc>
        <w:tc>
          <w:tcPr>
            <w:tcW w:w="876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职 务</w:t>
            </w:r>
          </w:p>
        </w:tc>
        <w:tc>
          <w:tcPr>
            <w:tcW w:w="1056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11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应急指挥部</w:t>
            </w:r>
          </w:p>
        </w:tc>
        <w:tc>
          <w:tcPr>
            <w:tcW w:w="978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总指挥</w:t>
            </w:r>
          </w:p>
        </w:tc>
        <w:tc>
          <w:tcPr>
            <w:tcW w:w="975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浦凤周</w:t>
            </w:r>
          </w:p>
        </w:tc>
        <w:tc>
          <w:tcPr>
            <w:tcW w:w="876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厂长</w:t>
            </w:r>
          </w:p>
        </w:tc>
        <w:tc>
          <w:tcPr>
            <w:tcW w:w="1056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13987306878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114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cs="仿宋"/>
                <w:i w:val="0"/>
                <w:color w:val="auto"/>
                <w:sz w:val="24"/>
                <w:szCs w:val="24"/>
                <w:u w:val="none"/>
                <w:lang w:eastAsia="zh-CN"/>
              </w:rPr>
              <w:t>后勤保障组</w:t>
            </w:r>
          </w:p>
        </w:tc>
        <w:tc>
          <w:tcPr>
            <w:tcW w:w="97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i w:val="0"/>
                <w:color w:val="auto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宋体"/>
                <w:i w:val="0"/>
                <w:color w:val="auto"/>
                <w:kern w:val="0"/>
                <w:sz w:val="24"/>
                <w:szCs w:val="22"/>
                <w:u w:val="none"/>
                <w:lang w:val="en-US" w:eastAsia="zh-CN" w:bidi="ar"/>
              </w:rPr>
              <w:t>组长</w:t>
            </w:r>
          </w:p>
        </w:tc>
        <w:tc>
          <w:tcPr>
            <w:tcW w:w="975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i w:val="0"/>
                <w:color w:val="auto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付大惠</w:t>
            </w:r>
          </w:p>
        </w:tc>
        <w:tc>
          <w:tcPr>
            <w:tcW w:w="876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i w:val="0"/>
                <w:color w:val="auto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操作员</w:t>
            </w:r>
          </w:p>
        </w:tc>
        <w:tc>
          <w:tcPr>
            <w:tcW w:w="1056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i w:val="0"/>
                <w:color w:val="auto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18848705570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11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cs="仿宋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97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微软雅黑"/>
                <w:i w:val="0"/>
                <w:color w:val="auto"/>
                <w:spacing w:val="0"/>
                <w:kern w:val="2"/>
                <w:sz w:val="24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cs="微软雅黑"/>
                <w:i w:val="0"/>
                <w:color w:val="auto"/>
                <w:spacing w:val="0"/>
                <w:kern w:val="2"/>
                <w:sz w:val="24"/>
                <w:szCs w:val="28"/>
                <w:u w:val="none"/>
                <w:lang w:val="en-US" w:eastAsia="zh-CN" w:bidi="ar-SA"/>
              </w:rPr>
              <w:t>组员</w:t>
            </w:r>
          </w:p>
        </w:tc>
        <w:tc>
          <w:tcPr>
            <w:tcW w:w="975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微软雅黑"/>
                <w:i w:val="0"/>
                <w:color w:val="auto"/>
                <w:spacing w:val="0"/>
                <w:kern w:val="2"/>
                <w:sz w:val="24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微软雅黑"/>
                <w:i w:val="0"/>
                <w:color w:val="auto"/>
                <w:kern w:val="0"/>
                <w:sz w:val="24"/>
                <w:szCs w:val="28"/>
                <w:u w:val="none"/>
                <w:lang w:val="en-US" w:eastAsia="zh-CN" w:bidi="ar"/>
              </w:rPr>
              <w:t>孙云香</w:t>
            </w:r>
          </w:p>
        </w:tc>
        <w:tc>
          <w:tcPr>
            <w:tcW w:w="876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i w:val="0"/>
                <w:color w:val="auto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操作员</w:t>
            </w:r>
          </w:p>
        </w:tc>
        <w:tc>
          <w:tcPr>
            <w:tcW w:w="1056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宋体"/>
                <w:i w:val="0"/>
                <w:color w:val="auto"/>
                <w:spacing w:val="0"/>
                <w:kern w:val="2"/>
                <w:sz w:val="24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宋体"/>
                <w:i w:val="0"/>
                <w:color w:val="auto"/>
                <w:kern w:val="0"/>
                <w:sz w:val="24"/>
                <w:szCs w:val="28"/>
                <w:u w:val="none"/>
                <w:lang w:val="en-US" w:eastAsia="zh-CN" w:bidi="ar"/>
              </w:rPr>
              <w:t>15012176428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114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应急</w:t>
            </w:r>
            <w:r>
              <w:rPr>
                <w:rFonts w:hint="eastAsia" w:ascii="Times New Roman" w:hAnsi="Times New Roman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调查组</w:t>
            </w:r>
          </w:p>
        </w:tc>
        <w:tc>
          <w:tcPr>
            <w:tcW w:w="978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组长</w:t>
            </w:r>
          </w:p>
        </w:tc>
        <w:tc>
          <w:tcPr>
            <w:tcW w:w="975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浦颖瑞</w:t>
            </w:r>
          </w:p>
        </w:tc>
        <w:tc>
          <w:tcPr>
            <w:tcW w:w="876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中控</w:t>
            </w:r>
          </w:p>
        </w:tc>
        <w:tc>
          <w:tcPr>
            <w:tcW w:w="1056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13529558170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11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78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组员</w:t>
            </w:r>
          </w:p>
        </w:tc>
        <w:tc>
          <w:tcPr>
            <w:tcW w:w="975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微软雅黑"/>
                <w:i w:val="0"/>
                <w:color w:val="auto"/>
                <w:spacing w:val="0"/>
                <w:kern w:val="2"/>
                <w:sz w:val="24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微软雅黑"/>
                <w:i w:val="0"/>
                <w:color w:val="auto"/>
                <w:kern w:val="0"/>
                <w:sz w:val="24"/>
                <w:szCs w:val="28"/>
                <w:u w:val="none"/>
                <w:lang w:val="en-US" w:eastAsia="zh-CN" w:bidi="ar"/>
              </w:rPr>
              <w:t>胡元梅</w:t>
            </w:r>
          </w:p>
        </w:tc>
        <w:tc>
          <w:tcPr>
            <w:tcW w:w="876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i w:val="0"/>
                <w:color w:val="auto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操作员</w:t>
            </w:r>
          </w:p>
        </w:tc>
        <w:tc>
          <w:tcPr>
            <w:tcW w:w="1056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宋体"/>
                <w:i w:val="0"/>
                <w:color w:val="auto"/>
                <w:spacing w:val="0"/>
                <w:kern w:val="2"/>
                <w:sz w:val="24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宋体"/>
                <w:i w:val="0"/>
                <w:color w:val="auto"/>
                <w:kern w:val="0"/>
                <w:sz w:val="24"/>
                <w:szCs w:val="28"/>
                <w:u w:val="none"/>
                <w:lang w:val="en-US" w:eastAsia="zh-CN" w:bidi="ar"/>
              </w:rPr>
              <w:t>17869136531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114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环境保护组</w:t>
            </w:r>
          </w:p>
        </w:tc>
        <w:tc>
          <w:tcPr>
            <w:tcW w:w="978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组长</w:t>
            </w:r>
          </w:p>
        </w:tc>
        <w:tc>
          <w:tcPr>
            <w:tcW w:w="975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刁家双</w:t>
            </w:r>
          </w:p>
        </w:tc>
        <w:tc>
          <w:tcPr>
            <w:tcW w:w="876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化验员</w:t>
            </w:r>
          </w:p>
        </w:tc>
        <w:tc>
          <w:tcPr>
            <w:tcW w:w="1056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15912362332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11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rPr>
                <w:rFonts w:hint="eastAsia" w:ascii="Times New Roman" w:hAnsi="Times New Roman" w:eastAsia="仿宋" w:cs="仿宋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78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组员</w:t>
            </w:r>
          </w:p>
        </w:tc>
        <w:tc>
          <w:tcPr>
            <w:tcW w:w="975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付大惠</w:t>
            </w:r>
          </w:p>
        </w:tc>
        <w:tc>
          <w:tcPr>
            <w:tcW w:w="876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操作员</w:t>
            </w:r>
          </w:p>
        </w:tc>
        <w:tc>
          <w:tcPr>
            <w:tcW w:w="1056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18848705570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3943" w:type="pct"/>
            <w:gridSpan w:val="4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24小时应急电话</w:t>
            </w:r>
          </w:p>
        </w:tc>
        <w:tc>
          <w:tcPr>
            <w:tcW w:w="1056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center"/>
              <w:textAlignment w:val="center"/>
              <w:rPr>
                <w:rFonts w:hint="eastAsia" w:ascii="Times New Roman" w:hAnsi="Times New Roman" w:eastAsia="仿宋" w:cs="仿宋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13987306878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D510A3"/>
    <w:rsid w:val="3AD510A3"/>
    <w:rsid w:val="40AE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spacing w:line="360" w:lineRule="auto"/>
      <w:ind w:firstLine="643" w:firstLineChars="200"/>
      <w:jc w:val="both"/>
    </w:pPr>
    <w:rPr>
      <w:rFonts w:ascii="Times New Roman" w:hAnsi="Times New Roman" w:eastAsia="仿宋" w:cstheme="minorBidi"/>
      <w:kern w:val="2"/>
      <w:sz w:val="28"/>
      <w:szCs w:val="24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adjustRightInd/>
      <w:snapToGrid/>
      <w:spacing w:beforeLines="0" w:beforeAutospacing="0" w:afterLines="0" w:afterAutospacing="0" w:line="360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index heading"/>
    <w:basedOn w:val="1"/>
    <w:next w:val="4"/>
    <w:qFormat/>
    <w:uiPriority w:val="0"/>
  </w:style>
  <w:style w:type="paragraph" w:styleId="4">
    <w:name w:val="index 1"/>
    <w:basedOn w:val="1"/>
    <w:next w:val="1"/>
    <w:qFormat/>
    <w:uiPriority w:val="0"/>
    <w:pPr>
      <w:ind w:firstLine="720" w:firstLineChars="257"/>
    </w:pPr>
    <w:rPr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2021-01-08T01:50:00Z</dcterms:created>
  <dc:creator>洛花依</dc:creator>
  <cp:lastModifiedBy>洛花依</cp:lastModifiedBy>
  <dcterms:modified xsi:type="dcterms:W3CDTF">2021-01-08T01:53:45Z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